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9B" w:rsidRPr="00F53B9B" w:rsidRDefault="00F53B9B" w:rsidP="00F53B9B">
      <w:pPr>
        <w:jc w:val="center"/>
        <w:rPr>
          <w:b/>
          <w:sz w:val="32"/>
          <w:szCs w:val="32"/>
          <w:u w:val="single"/>
        </w:rPr>
      </w:pPr>
      <w:r w:rsidRPr="00F53B9B">
        <w:rPr>
          <w:b/>
          <w:sz w:val="32"/>
          <w:szCs w:val="32"/>
          <w:u w:val="single"/>
        </w:rPr>
        <w:t>Elektrický proud</w:t>
      </w:r>
    </w:p>
    <w:p w:rsidR="00F53B9B" w:rsidRDefault="00F53B9B" w:rsidP="00F53B9B">
      <w:pPr>
        <w:pStyle w:val="Odstavecseseznamem"/>
        <w:numPr>
          <w:ilvl w:val="0"/>
          <w:numId w:val="1"/>
        </w:numPr>
      </w:pPr>
      <w:r>
        <w:t xml:space="preserve"> představuje usměrněný pohyb volných elektricky nabitých částic.</w:t>
      </w:r>
    </w:p>
    <w:p w:rsidR="00F53B9B" w:rsidRDefault="00F53B9B" w:rsidP="00F53B9B">
      <w:r>
        <w:t xml:space="preserve">                                                            </w:t>
      </w:r>
      <w:r>
        <w:t>v kovovém vodiči – záporné elektrony</w:t>
      </w:r>
    </w:p>
    <w:p w:rsidR="00F53B9B" w:rsidRDefault="00F53B9B" w:rsidP="00F53B9B">
      <w:r>
        <w:t xml:space="preserve">                                                            </w:t>
      </w:r>
      <w:r>
        <w:t>v kapalinách a plynech – ionty</w:t>
      </w:r>
    </w:p>
    <w:p w:rsidR="00F53B9B" w:rsidRPr="00F53B9B" w:rsidRDefault="00F53B9B" w:rsidP="00F53B9B">
      <w:pPr>
        <w:rPr>
          <w:u w:val="single"/>
        </w:rPr>
      </w:pPr>
      <w:r w:rsidRPr="00F53B9B">
        <w:rPr>
          <w:u w:val="single"/>
        </w:rPr>
        <w:t>Aby obvodem procházel elektrický proud, musí být splněny dvě podmínky:</w:t>
      </w:r>
    </w:p>
    <w:p w:rsidR="00F53B9B" w:rsidRPr="00F53B9B" w:rsidRDefault="00F53B9B" w:rsidP="00F53B9B">
      <w:pPr>
        <w:rPr>
          <w:b/>
        </w:rPr>
      </w:pPr>
      <w:r>
        <w:t xml:space="preserve">ve všech částech obvodu musí být obsaženy volné el. </w:t>
      </w:r>
      <w:proofErr w:type="gramStart"/>
      <w:r>
        <w:t>nabité</w:t>
      </w:r>
      <w:proofErr w:type="gramEnd"/>
      <w:r>
        <w:t xml:space="preserve"> částice </w:t>
      </w:r>
      <w:r w:rsidRPr="00F53B9B">
        <w:rPr>
          <w:b/>
        </w:rPr>
        <w:t>(vodiče!!!)</w:t>
      </w:r>
    </w:p>
    <w:p w:rsidR="00521EC9" w:rsidRDefault="00F53B9B" w:rsidP="00F53B9B">
      <w:pPr>
        <w:rPr>
          <w:b/>
        </w:rPr>
      </w:pPr>
      <w:r>
        <w:t xml:space="preserve">v obvodě musí být el. </w:t>
      </w:r>
      <w:proofErr w:type="gramStart"/>
      <w:r>
        <w:t>pole</w:t>
      </w:r>
      <w:proofErr w:type="gramEnd"/>
      <w:r>
        <w:t>, které způsobí usměrněný pohyb volných el. nabitých částic (</w:t>
      </w:r>
      <w:r w:rsidRPr="00F53B9B">
        <w:rPr>
          <w:b/>
        </w:rPr>
        <w:t>zdroj!!!)</w:t>
      </w:r>
    </w:p>
    <w:p w:rsidR="00F53B9B" w:rsidRPr="00F53B9B" w:rsidRDefault="00F53B9B" w:rsidP="00F53B9B">
      <w:proofErr w:type="gramStart"/>
      <w:r w:rsidRPr="00F53B9B">
        <w:rPr>
          <w:b/>
          <w:u w:val="single"/>
        </w:rPr>
        <w:t xml:space="preserve">značka </w:t>
      </w:r>
      <w:r>
        <w:t xml:space="preserve">  :       </w:t>
      </w:r>
      <w:r w:rsidRPr="00F53B9B">
        <w:t xml:space="preserve"> </w:t>
      </w:r>
      <w:r>
        <w:t xml:space="preserve">      </w:t>
      </w:r>
      <w:r w:rsidRPr="00F53B9B">
        <w:t>I</w:t>
      </w:r>
      <w:proofErr w:type="gramEnd"/>
    </w:p>
    <w:p w:rsidR="00F53B9B" w:rsidRPr="00F53B9B" w:rsidRDefault="00F53B9B" w:rsidP="00F53B9B">
      <w:r w:rsidRPr="00F53B9B">
        <w:rPr>
          <w:b/>
          <w:u w:val="single"/>
        </w:rPr>
        <w:t>jednotka</w:t>
      </w:r>
      <w:r>
        <w:t xml:space="preserve">:           </w:t>
      </w:r>
      <w:r w:rsidRPr="00F53B9B">
        <w:t xml:space="preserve"> 1A (ampér)</w:t>
      </w:r>
    </w:p>
    <w:p w:rsidR="00F53B9B" w:rsidRDefault="00F53B9B" w:rsidP="00F53B9B">
      <w:proofErr w:type="gramStart"/>
      <w:r w:rsidRPr="00F53B9B">
        <w:rPr>
          <w:b/>
          <w:u w:val="single"/>
        </w:rPr>
        <w:t xml:space="preserve">měřidlo </w:t>
      </w:r>
      <w:r>
        <w:t xml:space="preserve">:             </w:t>
      </w:r>
      <w:r w:rsidRPr="00F53B9B">
        <w:t>ampérmetr</w:t>
      </w:r>
      <w:proofErr w:type="gramEnd"/>
      <w:r>
        <w:t xml:space="preserve"> ( zapojuje se do série)</w:t>
      </w:r>
    </w:p>
    <w:p w:rsidR="00F53B9B" w:rsidRDefault="00F53B9B" w:rsidP="00F53B9B">
      <w:r w:rsidRPr="00F53B9B">
        <w:rPr>
          <w:b/>
          <w:u w:val="single"/>
        </w:rPr>
        <w:t xml:space="preserve">Výpočet : </w:t>
      </w:r>
      <w:r>
        <w:rPr>
          <w:b/>
          <w:u w:val="single"/>
        </w:rPr>
        <w:t xml:space="preserve"> </w:t>
      </w:r>
      <w:r w:rsidRPr="00F53B9B">
        <w:t xml:space="preserve">Obvodem prochází proud o velikosti </w:t>
      </w:r>
      <w:r>
        <w:t xml:space="preserve">  </w:t>
      </w:r>
      <w:r w:rsidRPr="00F53B9B">
        <w:t xml:space="preserve">1 A, jestliže za </w:t>
      </w:r>
      <w:r>
        <w:t xml:space="preserve">  </w:t>
      </w:r>
      <w:r w:rsidRPr="00F53B9B">
        <w:t xml:space="preserve">1s projde průřezem vodiče el. </w:t>
      </w:r>
      <w:proofErr w:type="gramStart"/>
      <w:r w:rsidRPr="00F53B9B">
        <w:t>náboj</w:t>
      </w:r>
      <w:proofErr w:type="gramEnd"/>
      <w:r w:rsidRPr="00F53B9B">
        <w:t xml:space="preserve"> o velikosti </w:t>
      </w:r>
      <w:r>
        <w:t xml:space="preserve">  </w:t>
      </w:r>
      <w:r w:rsidRPr="00F53B9B">
        <w:t>1C.</w:t>
      </w:r>
      <w:r>
        <w:t xml:space="preserve"> </w:t>
      </w:r>
    </w:p>
    <w:p w:rsidR="00F53B9B" w:rsidRPr="00F53B9B" w:rsidRDefault="00F53B9B" w:rsidP="00F53B9B">
      <w:r>
        <w:t xml:space="preserve">    </w:t>
      </w:r>
      <w:r>
        <w:rPr>
          <w:noProof/>
          <w:lang w:eastAsia="cs-CZ"/>
        </w:rPr>
        <w:drawing>
          <wp:inline distT="0" distB="0" distL="0" distR="0" wp14:anchorId="22491C49">
            <wp:extent cx="935178" cy="9620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78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  <w:bookmarkStart w:id="0" w:name="_GoBack"/>
      <w:bookmarkEnd w:id="0"/>
    </w:p>
    <w:sectPr w:rsidR="00F53B9B" w:rsidRPr="00F53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8A2"/>
    <w:multiLevelType w:val="hybridMultilevel"/>
    <w:tmpl w:val="502AE824"/>
    <w:lvl w:ilvl="0" w:tplc="55728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9B"/>
    <w:rsid w:val="00521EC9"/>
    <w:rsid w:val="00A61575"/>
    <w:rsid w:val="00F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B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B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2021-02-27T14:49:00Z</dcterms:created>
  <dcterms:modified xsi:type="dcterms:W3CDTF">2021-02-27T14:55:00Z</dcterms:modified>
</cp:coreProperties>
</file>